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76F6" w14:textId="440E2B80" w:rsidR="00517E16" w:rsidRDefault="00BB1499">
      <w:r w:rsidRPr="00BB1499">
        <w:t>https://www.cnn.com/2020/11/20/tech/hyperloop-pneumatic-tube/index.html</w:t>
      </w:r>
    </w:p>
    <w:sectPr w:rsidR="0051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99"/>
    <w:rsid w:val="00026E90"/>
    <w:rsid w:val="00517E16"/>
    <w:rsid w:val="00B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626F"/>
  <w15:chartTrackingRefBased/>
  <w15:docId w15:val="{730CE0F5-4477-4359-BFDD-D5693F6E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1</cp:revision>
  <dcterms:created xsi:type="dcterms:W3CDTF">2020-11-23T17:08:00Z</dcterms:created>
  <dcterms:modified xsi:type="dcterms:W3CDTF">2020-11-23T17:09:00Z</dcterms:modified>
</cp:coreProperties>
</file>