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BF9C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OM 302</w:t>
      </w:r>
    </w:p>
    <w:p w14:paraId="2252A8D4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>Test 2</w:t>
      </w:r>
    </w:p>
    <w:p w14:paraId="582388E2" w14:textId="77777777" w:rsidR="00DA7A5F" w:rsidRPr="008D0BEB" w:rsidRDefault="00E031C1" w:rsidP="00DA7A5F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8D0BEB">
        <w:rPr>
          <w:rFonts w:ascii="Lucida Bright" w:hAnsi="Lucida Bright"/>
          <w:b/>
          <w:color w:val="C00000"/>
          <w:sz w:val="44"/>
          <w:szCs w:val="44"/>
        </w:rPr>
        <w:t>Study Guide</w:t>
      </w:r>
    </w:p>
    <w:p w14:paraId="664724F5" w14:textId="31707FA6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E23BBF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1857F3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DA7A5F"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B95B84">
        <w:rPr>
          <w:rFonts w:ascii="Lucida Bright" w:hAnsi="Lucida Bright"/>
          <w:b/>
          <w:color w:val="000000" w:themeColor="text1"/>
          <w:sz w:val="32"/>
          <w:szCs w:val="32"/>
        </w:rPr>
        <w:t>10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C829D6">
        <w:rPr>
          <w:rFonts w:ascii="Lucida Bright" w:hAnsi="Lucida Bright"/>
          <w:b/>
          <w:color w:val="000000" w:themeColor="text1"/>
          <w:sz w:val="32"/>
          <w:szCs w:val="32"/>
        </w:rPr>
        <w:t>21</w:t>
      </w:r>
      <w:bookmarkStart w:id="0" w:name="_GoBack"/>
      <w:bookmarkEnd w:id="0"/>
    </w:p>
    <w:p w14:paraId="5261C98F" w14:textId="77777777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the Test 2:</w:t>
      </w:r>
    </w:p>
    <w:p w14:paraId="0C7E44C6" w14:textId="6E0D0687" w:rsidR="00BC26E4" w:rsidRPr="00291BC4" w:rsidRDefault="00C829D6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Quality Objectives in </w:t>
      </w:r>
      <w:r w:rsidR="00291BC4"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Product Design:</w:t>
      </w:r>
    </w:p>
    <w:p w14:paraId="632120E4" w14:textId="7E7ECA96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1.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DA7A5F" w:rsidRPr="00BC26E4">
        <w:rPr>
          <w:rFonts w:ascii="Lucida Bright" w:hAnsi="Lucida Bright"/>
          <w:sz w:val="28"/>
          <w:szCs w:val="28"/>
        </w:rPr>
        <w:t>Reliability</w:t>
      </w:r>
      <w:r w:rsidR="00BC26E4">
        <w:rPr>
          <w:rFonts w:ascii="Lucida Bright" w:hAnsi="Lucida Bright"/>
          <w:sz w:val="28"/>
          <w:szCs w:val="28"/>
        </w:rPr>
        <w:t xml:space="preserve"> of a system with </w:t>
      </w:r>
      <w:r w:rsidR="00DA7A5F" w:rsidRPr="00BC26E4">
        <w:rPr>
          <w:rFonts w:ascii="Lucida Bright" w:hAnsi="Lucida Bright"/>
          <w:sz w:val="28"/>
          <w:szCs w:val="28"/>
        </w:rPr>
        <w:t>components in series</w:t>
      </w:r>
    </w:p>
    <w:p w14:paraId="08F7B72E" w14:textId="02D81F59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2. </w:t>
      </w:r>
      <w:r w:rsidR="00DA7A5F" w:rsidRPr="00BC26E4">
        <w:rPr>
          <w:rFonts w:ascii="Lucida Bright" w:hAnsi="Lucida Bright"/>
          <w:sz w:val="28"/>
          <w:szCs w:val="28"/>
        </w:rPr>
        <w:t xml:space="preserve">Effects of building-in </w:t>
      </w:r>
      <w:r w:rsidR="00291BC4">
        <w:rPr>
          <w:rFonts w:ascii="Lucida Bright" w:hAnsi="Lucida Bright"/>
          <w:sz w:val="28"/>
          <w:szCs w:val="28"/>
        </w:rPr>
        <w:t xml:space="preserve">parallel </w:t>
      </w:r>
      <w:r w:rsidR="00DA7A5F" w:rsidRPr="00BC26E4">
        <w:rPr>
          <w:rFonts w:ascii="Lucida Bright" w:hAnsi="Lucida Bright"/>
          <w:sz w:val="28"/>
          <w:szCs w:val="28"/>
        </w:rPr>
        <w:t>redundancy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D5C4121" w14:textId="1FF4D487" w:rsid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3. </w:t>
      </w:r>
      <w:r w:rsidR="008D0BEB">
        <w:rPr>
          <w:rFonts w:ascii="Lucida Bright" w:hAnsi="Lucida Bright"/>
          <w:sz w:val="28"/>
          <w:szCs w:val="28"/>
        </w:rPr>
        <w:t xml:space="preserve">Calculate the value of </w:t>
      </w:r>
      <w:r w:rsidR="00BC26E4">
        <w:rPr>
          <w:rFonts w:ascii="Lucida Bright" w:hAnsi="Lucida Bright"/>
          <w:sz w:val="28"/>
          <w:szCs w:val="28"/>
        </w:rPr>
        <w:t>MTBF</w:t>
      </w:r>
      <w:r w:rsidR="003943F5">
        <w:rPr>
          <w:rFonts w:ascii="Lucida Bright" w:hAnsi="Lucida Bright"/>
          <w:sz w:val="28"/>
          <w:szCs w:val="28"/>
        </w:rPr>
        <w:t>, MTTR</w:t>
      </w:r>
    </w:p>
    <w:p w14:paraId="2F0974BD" w14:textId="0E8BB03D" w:rsidR="001C2196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4. </w:t>
      </w:r>
      <w:r w:rsidR="00B95B84">
        <w:rPr>
          <w:rFonts w:ascii="Lucida Bright" w:hAnsi="Lucida Bright"/>
          <w:sz w:val="28"/>
          <w:szCs w:val="28"/>
        </w:rPr>
        <w:t>Availability</w:t>
      </w:r>
    </w:p>
    <w:p w14:paraId="10C6EA85" w14:textId="3234CFC1" w:rsidR="00291BC4" w:rsidRPr="00291BC4" w:rsidRDefault="00291BC4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Statistical Process Control as Applied to Product Quality:</w:t>
      </w:r>
    </w:p>
    <w:p w14:paraId="673B6D05" w14:textId="0268907C" w:rsidR="00EC7FC6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x-charts</w:t>
      </w:r>
      <w:r w:rsidR="008D0BEB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BC26E4">
        <w:rPr>
          <w:rFonts w:ascii="Lucida Bright" w:hAnsi="Lucida Bright"/>
          <w:sz w:val="28"/>
          <w:szCs w:val="28"/>
        </w:rPr>
        <w:t>UCL, LCL</w:t>
      </w:r>
    </w:p>
    <w:p w14:paraId="6DD25771" w14:textId="22BF0587" w:rsidR="00E031C1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p-charts</w:t>
      </w:r>
      <w:r w:rsidR="008D0BEB">
        <w:rPr>
          <w:rFonts w:ascii="Lucida Bright" w:hAnsi="Lucida Bright"/>
          <w:sz w:val="28"/>
          <w:szCs w:val="28"/>
        </w:rPr>
        <w:t>: Calculate the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53A9732B" w14:textId="605DB5D5" w:rsidR="00DA7A5F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DA7A5F" w:rsidRPr="00BC26E4">
        <w:rPr>
          <w:rFonts w:ascii="Lucida Bright" w:hAnsi="Lucida Bright"/>
          <w:sz w:val="28"/>
          <w:szCs w:val="28"/>
        </w:rPr>
        <w:t xml:space="preserve"> R-charts</w:t>
      </w:r>
      <w:r w:rsidR="001857F3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26B42C50" w14:textId="295284C2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1857F3">
        <w:rPr>
          <w:rFonts w:ascii="Lucida Bright" w:hAnsi="Lucida Bright"/>
          <w:sz w:val="28"/>
          <w:szCs w:val="28"/>
        </w:rPr>
        <w:t>c-charts: UCL, LCL</w:t>
      </w:r>
    </w:p>
    <w:p w14:paraId="0275E1E4" w14:textId="20791AFD" w:rsidR="00291BC4" w:rsidRPr="00291BC4" w:rsidRDefault="00291BC4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Production Capacity Planning and Unit Cost Management:</w:t>
      </w:r>
    </w:p>
    <w:p w14:paraId="6914BDEB" w14:textId="6BB602EF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9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Application of learning curves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275CC0A" w14:textId="282CB509" w:rsidR="005A6B05" w:rsidRPr="00BC26E4" w:rsidRDefault="001C2196" w:rsidP="005A6B05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</w:t>
      </w:r>
      <w:r w:rsidR="005A6B05" w:rsidRPr="00BC26E4">
        <w:rPr>
          <w:rFonts w:ascii="Lucida Bright" w:hAnsi="Lucida Bright"/>
          <w:sz w:val="28"/>
          <w:szCs w:val="28"/>
        </w:rPr>
        <w:t xml:space="preserve">. </w:t>
      </w:r>
      <w:r>
        <w:rPr>
          <w:rFonts w:ascii="Lucida Bright" w:hAnsi="Lucida Bright"/>
          <w:sz w:val="28"/>
          <w:szCs w:val="28"/>
        </w:rPr>
        <w:t xml:space="preserve">Process </w:t>
      </w:r>
      <w:r w:rsidR="003943F5">
        <w:rPr>
          <w:rFonts w:ascii="Lucida Bright" w:hAnsi="Lucida Bright"/>
          <w:sz w:val="28"/>
          <w:szCs w:val="28"/>
        </w:rPr>
        <w:t>Utilization</w:t>
      </w:r>
      <w:r w:rsidR="00B95B84">
        <w:rPr>
          <w:rFonts w:ascii="Lucida Bright" w:hAnsi="Lucida Bright"/>
          <w:sz w:val="28"/>
          <w:szCs w:val="28"/>
        </w:rPr>
        <w:t>, Efficiency,</w:t>
      </w:r>
      <w:r w:rsidR="003943F5">
        <w:rPr>
          <w:rFonts w:ascii="Lucida Bright" w:hAnsi="Lucida Bright"/>
          <w:sz w:val="28"/>
          <w:szCs w:val="28"/>
        </w:rPr>
        <w:t xml:space="preserve"> and Capacity </w:t>
      </w:r>
    </w:p>
    <w:p w14:paraId="5BC6DDCD" w14:textId="77777777" w:rsidR="005E5B81" w:rsidRPr="00DA7A5F" w:rsidRDefault="005E5B81">
      <w:pPr>
        <w:rPr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857F3"/>
    <w:rsid w:val="001965F0"/>
    <w:rsid w:val="001A2144"/>
    <w:rsid w:val="001A3C52"/>
    <w:rsid w:val="001C1D5E"/>
    <w:rsid w:val="001C2196"/>
    <w:rsid w:val="001C476F"/>
    <w:rsid w:val="001C483A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43F5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340C"/>
    <w:rsid w:val="006F5D27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0BEB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53B71"/>
    <w:rsid w:val="00953E08"/>
    <w:rsid w:val="00973BC0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95B84"/>
    <w:rsid w:val="00BA040C"/>
    <w:rsid w:val="00BA4A28"/>
    <w:rsid w:val="00BB7B21"/>
    <w:rsid w:val="00BC26E4"/>
    <w:rsid w:val="00BD04A6"/>
    <w:rsid w:val="00BD37E6"/>
    <w:rsid w:val="00BD3975"/>
    <w:rsid w:val="00BD442F"/>
    <w:rsid w:val="00BD4F40"/>
    <w:rsid w:val="00BE590F"/>
    <w:rsid w:val="00BF2B23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5D89"/>
    <w:rsid w:val="00C66CFE"/>
    <w:rsid w:val="00C76D37"/>
    <w:rsid w:val="00C829D6"/>
    <w:rsid w:val="00C82AF5"/>
    <w:rsid w:val="00C90BED"/>
    <w:rsid w:val="00C9140E"/>
    <w:rsid w:val="00C92F2C"/>
    <w:rsid w:val="00CA3244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3BBF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2</cp:revision>
  <cp:lastPrinted>2019-10-07T23:42:00Z</cp:lastPrinted>
  <dcterms:created xsi:type="dcterms:W3CDTF">2021-11-10T19:04:00Z</dcterms:created>
  <dcterms:modified xsi:type="dcterms:W3CDTF">2021-11-10T19:04:00Z</dcterms:modified>
</cp:coreProperties>
</file>